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45C5" w14:textId="6A679B30" w:rsidR="007322C0" w:rsidRDefault="007322C0" w:rsidP="007322C0">
      <w:pPr>
        <w:spacing w:after="0"/>
      </w:pPr>
      <w:r w:rsidRPr="007322C0">
        <w:rPr>
          <w:b/>
          <w:sz w:val="24"/>
          <w:szCs w:val="24"/>
        </w:rPr>
        <w:t>MMTP Monitoring Committee</w:t>
      </w:r>
      <w:r w:rsidR="00717B63">
        <w:rPr>
          <w:b/>
          <w:sz w:val="24"/>
          <w:szCs w:val="24"/>
        </w:rPr>
        <w:t>: Post Construction Monitoring Form</w:t>
      </w:r>
    </w:p>
    <w:p w14:paraId="38548947" w14:textId="77777777" w:rsidR="00717B63" w:rsidRDefault="00717B63" w:rsidP="007322C0">
      <w:pPr>
        <w:spacing w:after="0"/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700"/>
        <w:gridCol w:w="12"/>
        <w:gridCol w:w="15"/>
        <w:gridCol w:w="1496"/>
        <w:gridCol w:w="7"/>
        <w:gridCol w:w="1118"/>
        <w:gridCol w:w="52"/>
        <w:gridCol w:w="540"/>
        <w:gridCol w:w="162"/>
        <w:gridCol w:w="1840"/>
        <w:gridCol w:w="99"/>
        <w:gridCol w:w="2348"/>
      </w:tblGrid>
      <w:tr w:rsidR="00B359C9" w14:paraId="3F66AEFB" w14:textId="77777777" w:rsidTr="007E3430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1537220" w14:textId="77777777" w:rsidR="0062638D" w:rsidRDefault="0062638D">
            <w:r>
              <w:t>Date</w:t>
            </w:r>
            <w:r w:rsidR="00CF15DF">
              <w:t>:</w:t>
            </w:r>
            <w:r>
              <w:t xml:space="preserve"> </w:t>
            </w:r>
          </w:p>
        </w:tc>
        <w:tc>
          <w:tcPr>
            <w:tcW w:w="264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94E347B" w14:textId="1C314E2E" w:rsidR="0062638D" w:rsidRDefault="000408CC">
            <w:r>
              <w:t>May 27, 2022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8401A17" w14:textId="77777777" w:rsidR="0062638D" w:rsidRDefault="0062638D" w:rsidP="0062638D">
            <w:r>
              <w:t>Site</w:t>
            </w:r>
            <w:r w:rsidR="00CF15DF">
              <w:t>: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35C22B" w14:textId="6C3197EE" w:rsidR="0062638D" w:rsidRDefault="005F2B8F" w:rsidP="003D650D">
            <w:r>
              <w:t>Tower 124</w:t>
            </w:r>
            <w:r w:rsidR="00712ADC">
              <w:t xml:space="preserve"> – floodway/agricultural land</w:t>
            </w:r>
          </w:p>
        </w:tc>
      </w:tr>
      <w:tr w:rsidR="00B359C9" w14:paraId="5CE10350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6153B856" w14:textId="77777777" w:rsidR="007322C0" w:rsidRDefault="007322C0">
            <w:r>
              <w:t xml:space="preserve">Weather:  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D39D52" w14:textId="5D322276" w:rsidR="007322C0" w:rsidRDefault="00AD42A9">
            <w:r>
              <w:t>Calm, clear, ~20 C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8474A13" w14:textId="77777777" w:rsidR="007322C0" w:rsidRDefault="007322C0">
            <w:r>
              <w:t>Distance from access point: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1F19B55" w14:textId="77E96A05" w:rsidR="007322C0" w:rsidRDefault="00712ADC">
            <w:r>
              <w:t>Approx. 200m</w:t>
            </w:r>
          </w:p>
        </w:tc>
      </w:tr>
      <w:tr w:rsidR="00712ADC" w14:paraId="7882AF68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0A480584" w14:textId="77082AD3" w:rsidR="00712ADC" w:rsidRDefault="00712ADC">
            <w:r>
              <w:t>Start time: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808489C" w14:textId="7A45E2EF" w:rsidR="00712ADC" w:rsidRDefault="00151C7C">
            <w:r>
              <w:t>9:30</w:t>
            </w:r>
            <w:r w:rsidR="00443E44">
              <w:t xml:space="preserve"> </w:t>
            </w:r>
            <w:r>
              <w:t>am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0D6503B" w14:textId="2DC645A4" w:rsidR="00712ADC" w:rsidRDefault="00717B63">
            <w:r>
              <w:t>End time: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8D0ACD0" w14:textId="661FEDF2" w:rsidR="00712ADC" w:rsidRDefault="00443E44">
            <w:r>
              <w:t>10:00 am</w:t>
            </w:r>
          </w:p>
        </w:tc>
      </w:tr>
      <w:tr w:rsidR="00B359C9" w14:paraId="0421D127" w14:textId="77777777" w:rsidTr="007E3430">
        <w:tc>
          <w:tcPr>
            <w:tcW w:w="4400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C5E0B3" w:themeFill="accent6" w:themeFillTint="66"/>
          </w:tcPr>
          <w:p w14:paraId="3F490295" w14:textId="77777777" w:rsidR="0062638D" w:rsidRPr="00B359C9" w:rsidRDefault="0004183F">
            <w:pPr>
              <w:rPr>
                <w:b/>
              </w:rPr>
            </w:pPr>
            <w:r w:rsidRPr="00B359C9">
              <w:rPr>
                <w:b/>
              </w:rPr>
              <w:t>Vegetation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EF4E4E5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Presence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FE0C11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Abundance</w:t>
            </w:r>
          </w:p>
        </w:tc>
      </w:tr>
      <w:tr w:rsidR="00B359C9" w14:paraId="1B38B9C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20618B01" w14:textId="77777777" w:rsidR="00D21066" w:rsidRDefault="0004183F" w:rsidP="00B359C9">
            <w:r>
              <w:t>Key wetland</w:t>
            </w:r>
            <w:r w:rsidR="0062638D">
              <w:t xml:space="preserve"> </w:t>
            </w:r>
            <w:r w:rsidR="00D21066">
              <w:t>vegetation</w:t>
            </w:r>
          </w:p>
          <w:p w14:paraId="591E63ED" w14:textId="77777777" w:rsidR="0062638D" w:rsidRDefault="0062638D" w:rsidP="00B359C9">
            <w:r>
              <w:t>species</w:t>
            </w:r>
            <w:r w:rsidR="00B359C9">
              <w:t>:</w:t>
            </w:r>
          </w:p>
        </w:tc>
        <w:tc>
          <w:tcPr>
            <w:tcW w:w="2700" w:type="dxa"/>
            <w:gridSpan w:val="6"/>
          </w:tcPr>
          <w:p w14:paraId="7DEC6EA2" w14:textId="04774549" w:rsidR="0062638D" w:rsidRPr="005F2B8F" w:rsidRDefault="0062638D" w:rsidP="0062638D">
            <w:pPr>
              <w:rPr>
                <w:iCs/>
              </w:rPr>
            </w:pPr>
          </w:p>
        </w:tc>
        <w:tc>
          <w:tcPr>
            <w:tcW w:w="2542" w:type="dxa"/>
            <w:gridSpan w:val="3"/>
          </w:tcPr>
          <w:p w14:paraId="725D407F" w14:textId="77777777" w:rsidR="0062638D" w:rsidRDefault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7E804DE1" w14:textId="77777777" w:rsidR="0062638D" w:rsidRDefault="0062638D">
            <w:r>
              <w:t>High / Medium / Low</w:t>
            </w:r>
          </w:p>
        </w:tc>
      </w:tr>
      <w:tr w:rsidR="00B359C9" w14:paraId="0D5A6E73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A3C1009" w14:textId="77777777" w:rsidR="0062638D" w:rsidRDefault="0062638D" w:rsidP="0062638D"/>
        </w:tc>
        <w:tc>
          <w:tcPr>
            <w:tcW w:w="2700" w:type="dxa"/>
            <w:gridSpan w:val="6"/>
          </w:tcPr>
          <w:p w14:paraId="1D401611" w14:textId="63C7B491" w:rsidR="0062638D" w:rsidRDefault="0062638D" w:rsidP="0062638D"/>
        </w:tc>
        <w:tc>
          <w:tcPr>
            <w:tcW w:w="2542" w:type="dxa"/>
            <w:gridSpan w:val="3"/>
          </w:tcPr>
          <w:p w14:paraId="3E9B5A20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8DD5032" w14:textId="77777777" w:rsidR="0062638D" w:rsidRDefault="0062638D" w:rsidP="0062638D">
            <w:r>
              <w:t>High / Medium / Low</w:t>
            </w:r>
          </w:p>
        </w:tc>
      </w:tr>
      <w:tr w:rsidR="00B359C9" w14:paraId="627773E2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14BF4E9" w14:textId="77777777" w:rsidR="0062638D" w:rsidRDefault="0062638D" w:rsidP="0062638D"/>
        </w:tc>
        <w:tc>
          <w:tcPr>
            <w:tcW w:w="2700" w:type="dxa"/>
            <w:gridSpan w:val="6"/>
          </w:tcPr>
          <w:p w14:paraId="39FF8542" w14:textId="77777777" w:rsidR="0062638D" w:rsidRDefault="0062638D" w:rsidP="0062638D"/>
        </w:tc>
        <w:tc>
          <w:tcPr>
            <w:tcW w:w="2542" w:type="dxa"/>
            <w:gridSpan w:val="3"/>
          </w:tcPr>
          <w:p w14:paraId="1AA7FD0F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9A3F840" w14:textId="77777777" w:rsidR="0062638D" w:rsidRDefault="0062638D" w:rsidP="0062638D">
            <w:r>
              <w:t>High / Medium / Low</w:t>
            </w:r>
          </w:p>
        </w:tc>
      </w:tr>
      <w:tr w:rsidR="00D21066" w14:paraId="6C23E25D" w14:textId="77777777" w:rsidTr="007E3430">
        <w:trPr>
          <w:trHeight w:val="638"/>
        </w:trPr>
        <w:tc>
          <w:tcPr>
            <w:tcW w:w="3223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E4AFC7" w14:textId="77777777" w:rsidR="0004183F" w:rsidRDefault="0004183F" w:rsidP="00CF15DF">
            <w:r>
              <w:t>Any invasive vegetation species?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14:paraId="11385C0F" w14:textId="77777777" w:rsidR="0004183F" w:rsidRPr="000408CC" w:rsidRDefault="0004183F" w:rsidP="00CF15DF">
            <w:r w:rsidRPr="00443E44">
              <w:rPr>
                <w:highlight w:val="yellow"/>
              </w:rPr>
              <w:t>Yes</w:t>
            </w:r>
            <w:r w:rsidRPr="000408CC">
              <w:t xml:space="preserve"> / No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305B1B" w14:textId="0A3FFEB2" w:rsidR="00CF15DF" w:rsidRPr="000408CC" w:rsidRDefault="0004183F" w:rsidP="00CF15DF">
            <w:r w:rsidRPr="000408CC">
              <w:t>If yes, which ones?</w:t>
            </w:r>
            <w:r w:rsidR="00151C7C">
              <w:t xml:space="preserve"> Thistle</w:t>
            </w:r>
          </w:p>
        </w:tc>
      </w:tr>
      <w:tr w:rsidR="00096EB2" w14:paraId="5649F5A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37AFF588" w14:textId="014D8CB7" w:rsidR="00096EB2" w:rsidRDefault="003D6516" w:rsidP="00096EB2">
            <w:r>
              <w:t>Traditional use</w:t>
            </w:r>
            <w:r w:rsidR="00096EB2">
              <w:t xml:space="preserve"> plant</w:t>
            </w:r>
            <w:r w:rsidR="00667297">
              <w:t xml:space="preserve"> species</w:t>
            </w:r>
            <w:r w:rsidR="00096EB2">
              <w:t>:</w:t>
            </w:r>
          </w:p>
        </w:tc>
        <w:tc>
          <w:tcPr>
            <w:tcW w:w="2700" w:type="dxa"/>
            <w:gridSpan w:val="6"/>
          </w:tcPr>
          <w:p w14:paraId="746B4409" w14:textId="01A3251D" w:rsidR="00096EB2" w:rsidRPr="000408CC" w:rsidRDefault="00151C7C" w:rsidP="00096EB2">
            <w:pPr>
              <w:rPr>
                <w:iCs/>
              </w:rPr>
            </w:pPr>
            <w:r>
              <w:rPr>
                <w:iCs/>
              </w:rPr>
              <w:t>Dandelion</w:t>
            </w:r>
          </w:p>
        </w:tc>
        <w:tc>
          <w:tcPr>
            <w:tcW w:w="2542" w:type="dxa"/>
            <w:gridSpan w:val="3"/>
          </w:tcPr>
          <w:p w14:paraId="521E011C" w14:textId="77777777" w:rsidR="00096EB2" w:rsidRPr="000408CC" w:rsidRDefault="00096EB2" w:rsidP="00096EB2">
            <w:r w:rsidRPr="00443E44">
              <w:rPr>
                <w:highlight w:val="yellow"/>
              </w:rPr>
              <w:t>Present</w:t>
            </w:r>
            <w:r w:rsidRPr="000408CC">
              <w:t xml:space="preserve">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41D621E" w14:textId="77777777" w:rsidR="00096EB2" w:rsidRPr="000408CC" w:rsidRDefault="00096EB2" w:rsidP="00096EB2">
            <w:r w:rsidRPr="000408CC">
              <w:t>High / Medium / Low</w:t>
            </w:r>
          </w:p>
        </w:tc>
      </w:tr>
      <w:tr w:rsidR="00096EB2" w14:paraId="0F1EAB55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E622949" w14:textId="77777777" w:rsidR="00096EB2" w:rsidRDefault="00096EB2" w:rsidP="00096EB2"/>
        </w:tc>
        <w:tc>
          <w:tcPr>
            <w:tcW w:w="2700" w:type="dxa"/>
            <w:gridSpan w:val="6"/>
          </w:tcPr>
          <w:p w14:paraId="46D6CE01" w14:textId="0BDE2F3A" w:rsidR="00096EB2" w:rsidRPr="000408CC" w:rsidRDefault="00151C7C" w:rsidP="00096EB2">
            <w:r>
              <w:t>Alfalfa</w:t>
            </w:r>
          </w:p>
        </w:tc>
        <w:tc>
          <w:tcPr>
            <w:tcW w:w="2542" w:type="dxa"/>
            <w:gridSpan w:val="3"/>
          </w:tcPr>
          <w:p w14:paraId="39A9D933" w14:textId="77777777" w:rsidR="00096EB2" w:rsidRPr="000408CC" w:rsidRDefault="00096EB2" w:rsidP="00096EB2">
            <w:r w:rsidRPr="00443E44">
              <w:rPr>
                <w:highlight w:val="yellow"/>
              </w:rPr>
              <w:t>Present</w:t>
            </w:r>
            <w:r w:rsidRPr="000408CC">
              <w:t xml:space="preserve">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43FE5564" w14:textId="77777777" w:rsidR="00096EB2" w:rsidRPr="000408CC" w:rsidRDefault="00096EB2" w:rsidP="00096EB2">
            <w:r w:rsidRPr="000408CC">
              <w:t>High / Medium / Low</w:t>
            </w:r>
          </w:p>
        </w:tc>
      </w:tr>
      <w:tr w:rsidR="00096EB2" w14:paraId="266BD099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269F92BA" w14:textId="77777777" w:rsidR="00096EB2" w:rsidRDefault="00096EB2" w:rsidP="00096EB2"/>
        </w:tc>
        <w:tc>
          <w:tcPr>
            <w:tcW w:w="2700" w:type="dxa"/>
            <w:gridSpan w:val="6"/>
          </w:tcPr>
          <w:p w14:paraId="52CCC1E9" w14:textId="2841DDCB" w:rsidR="00096EB2" w:rsidRPr="000408CC" w:rsidRDefault="00151C7C" w:rsidP="00096EB2">
            <w:r>
              <w:t>White willow</w:t>
            </w:r>
          </w:p>
        </w:tc>
        <w:tc>
          <w:tcPr>
            <w:tcW w:w="2542" w:type="dxa"/>
            <w:gridSpan w:val="3"/>
          </w:tcPr>
          <w:p w14:paraId="1437E768" w14:textId="77777777" w:rsidR="00096EB2" w:rsidRPr="000408CC" w:rsidRDefault="00096EB2" w:rsidP="00096EB2">
            <w:r w:rsidRPr="00443E44">
              <w:rPr>
                <w:highlight w:val="yellow"/>
              </w:rPr>
              <w:t>Present</w:t>
            </w:r>
            <w:r w:rsidRPr="000408CC">
              <w:t xml:space="preserve">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FB53981" w14:textId="77777777" w:rsidR="00096EB2" w:rsidRPr="000408CC" w:rsidRDefault="00096EB2" w:rsidP="00096EB2">
            <w:r w:rsidRPr="000408CC">
              <w:t>High / Medium / Low</w:t>
            </w:r>
          </w:p>
        </w:tc>
      </w:tr>
      <w:tr w:rsidR="00096EB2" w14:paraId="04F14D82" w14:textId="77777777" w:rsidTr="007E3430"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2E430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36CEBF15" w14:textId="77777777" w:rsidR="00096EB2" w:rsidRPr="000408CC" w:rsidRDefault="00096EB2" w:rsidP="00096EB2"/>
        </w:tc>
        <w:tc>
          <w:tcPr>
            <w:tcW w:w="2542" w:type="dxa"/>
            <w:gridSpan w:val="3"/>
            <w:tcBorders>
              <w:bottom w:val="single" w:sz="4" w:space="0" w:color="auto"/>
            </w:tcBorders>
          </w:tcPr>
          <w:p w14:paraId="34856A69" w14:textId="77777777" w:rsidR="00096EB2" w:rsidRPr="000408CC" w:rsidRDefault="00096EB2" w:rsidP="00096EB2">
            <w:r w:rsidRPr="000408CC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D50198E" w14:textId="77777777" w:rsidR="00096EB2" w:rsidRPr="000408CC" w:rsidRDefault="00096EB2" w:rsidP="00096EB2">
            <w:r w:rsidRPr="000408CC">
              <w:t>High / Medium / Low</w:t>
            </w:r>
          </w:p>
        </w:tc>
      </w:tr>
      <w:tr w:rsidR="00096EB2" w14:paraId="6162BA77" w14:textId="77777777" w:rsidTr="007E3430"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8371D83" w14:textId="77777777" w:rsidR="00096EB2" w:rsidRDefault="00096EB2" w:rsidP="00096EB2">
            <w:r>
              <w:t>Berries:</w:t>
            </w:r>
          </w:p>
        </w:tc>
        <w:tc>
          <w:tcPr>
            <w:tcW w:w="2700" w:type="dxa"/>
            <w:gridSpan w:val="6"/>
            <w:tcBorders>
              <w:bottom w:val="single" w:sz="12" w:space="0" w:color="auto"/>
            </w:tcBorders>
          </w:tcPr>
          <w:p w14:paraId="357407A7" w14:textId="77777777" w:rsidR="00096EB2" w:rsidRPr="000408CC" w:rsidRDefault="00096EB2" w:rsidP="00096EB2"/>
        </w:tc>
        <w:tc>
          <w:tcPr>
            <w:tcW w:w="2542" w:type="dxa"/>
            <w:gridSpan w:val="3"/>
            <w:tcBorders>
              <w:bottom w:val="single" w:sz="12" w:space="0" w:color="auto"/>
            </w:tcBorders>
          </w:tcPr>
          <w:p w14:paraId="3F565C12" w14:textId="77777777" w:rsidR="00096EB2" w:rsidRPr="000408CC" w:rsidRDefault="00096EB2" w:rsidP="00096EB2">
            <w:r w:rsidRPr="000408CC">
              <w:t xml:space="preserve">Present / </w:t>
            </w:r>
            <w:r w:rsidRPr="00611CD4">
              <w:rPr>
                <w:highlight w:val="yellow"/>
              </w:rPr>
              <w:t>Absent</w:t>
            </w:r>
          </w:p>
        </w:tc>
        <w:tc>
          <w:tcPr>
            <w:tcW w:w="2447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F170689" w14:textId="77777777" w:rsidR="00096EB2" w:rsidRPr="000408CC" w:rsidRDefault="00096EB2" w:rsidP="00096EB2">
            <w:r w:rsidRPr="000408CC">
              <w:t>High / Medium / Low</w:t>
            </w:r>
          </w:p>
        </w:tc>
      </w:tr>
      <w:tr w:rsidR="00096EB2" w14:paraId="26F8F3B1" w14:textId="77777777" w:rsidTr="00B359C9"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3985B72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Wildlife</w:t>
            </w:r>
          </w:p>
        </w:tc>
      </w:tr>
      <w:tr w:rsidR="00096EB2" w14:paraId="79F169CF" w14:textId="77777777" w:rsidTr="007E3430">
        <w:trPr>
          <w:trHeight w:val="323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37A98785" w14:textId="77777777" w:rsidR="00096EB2" w:rsidRDefault="00096EB2" w:rsidP="00096EB2">
            <w:r>
              <w:t>Key bird species:</w:t>
            </w:r>
          </w:p>
        </w:tc>
        <w:tc>
          <w:tcPr>
            <w:tcW w:w="2700" w:type="dxa"/>
            <w:gridSpan w:val="6"/>
          </w:tcPr>
          <w:p w14:paraId="7DC0D852" w14:textId="6BF3CC72" w:rsidR="00096EB2" w:rsidRPr="000408CC" w:rsidRDefault="00151C7C" w:rsidP="00096EB2">
            <w:pPr>
              <w:rPr>
                <w:iCs/>
              </w:rPr>
            </w:pPr>
            <w:r>
              <w:rPr>
                <w:iCs/>
              </w:rPr>
              <w:t>Songbirds</w:t>
            </w:r>
          </w:p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6A37CE47" w14:textId="22E18D68" w:rsidR="00096EB2" w:rsidRPr="000408CC" w:rsidRDefault="00096EB2" w:rsidP="00096EB2">
            <w:r w:rsidRPr="00443E44">
              <w:rPr>
                <w:highlight w:val="yellow"/>
              </w:rPr>
              <w:t>Present</w:t>
            </w:r>
            <w:r w:rsidRPr="000408CC">
              <w:t xml:space="preserve"> / Absent </w:t>
            </w:r>
          </w:p>
        </w:tc>
      </w:tr>
      <w:tr w:rsidR="00096EB2" w14:paraId="42C59CF6" w14:textId="77777777" w:rsidTr="007E3430">
        <w:trPr>
          <w:trHeight w:val="300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D75193E" w14:textId="77777777" w:rsidR="00096EB2" w:rsidRDefault="00096EB2" w:rsidP="00096EB2"/>
        </w:tc>
        <w:tc>
          <w:tcPr>
            <w:tcW w:w="2700" w:type="dxa"/>
            <w:gridSpan w:val="6"/>
          </w:tcPr>
          <w:p w14:paraId="505640DB" w14:textId="464F2283" w:rsidR="00096EB2" w:rsidRPr="000408CC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1802E987" w14:textId="79EE45EC" w:rsidR="00096EB2" w:rsidRPr="000408CC" w:rsidRDefault="00096EB2" w:rsidP="000408CC">
            <w:pPr>
              <w:tabs>
                <w:tab w:val="left" w:pos="2625"/>
              </w:tabs>
            </w:pPr>
            <w:r w:rsidRPr="000408CC">
              <w:t xml:space="preserve">Present / Absent </w:t>
            </w:r>
          </w:p>
        </w:tc>
      </w:tr>
      <w:tr w:rsidR="00096EB2" w14:paraId="104641C7" w14:textId="77777777" w:rsidTr="007E3430">
        <w:trPr>
          <w:trHeight w:val="314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22356B2" w14:textId="77777777" w:rsidR="00096EB2" w:rsidRDefault="00096EB2" w:rsidP="00096EB2"/>
        </w:tc>
        <w:tc>
          <w:tcPr>
            <w:tcW w:w="2700" w:type="dxa"/>
            <w:gridSpan w:val="6"/>
          </w:tcPr>
          <w:p w14:paraId="10C1AF87" w14:textId="77777777" w:rsidR="00096EB2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71777EBE" w14:textId="77777777" w:rsidR="00096EB2" w:rsidRDefault="00096EB2" w:rsidP="00096EB2">
            <w:r>
              <w:t>Present / Absent</w:t>
            </w:r>
          </w:p>
        </w:tc>
      </w:tr>
      <w:tr w:rsidR="00096EB2" w14:paraId="7EC28151" w14:textId="77777777" w:rsidTr="007E3430">
        <w:trPr>
          <w:trHeight w:val="602"/>
        </w:trPr>
        <w:tc>
          <w:tcPr>
            <w:tcW w:w="3230" w:type="dxa"/>
            <w:gridSpan w:val="5"/>
            <w:tcBorders>
              <w:left w:val="single" w:sz="8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C77AFC2" w14:textId="77777777" w:rsidR="00096EB2" w:rsidRDefault="00096EB2" w:rsidP="00096EB2">
            <w:r>
              <w:t>Any other signs of wildlife?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vAlign w:val="center"/>
          </w:tcPr>
          <w:p w14:paraId="769E86F5" w14:textId="77777777" w:rsidR="00096EB2" w:rsidRPr="000408CC" w:rsidRDefault="00096EB2" w:rsidP="00096EB2">
            <w:r w:rsidRPr="00443E44">
              <w:rPr>
                <w:highlight w:val="yellow"/>
              </w:rPr>
              <w:t>Yes</w:t>
            </w:r>
            <w:r w:rsidRPr="000408CC">
              <w:t xml:space="preserve"> / No</w:t>
            </w:r>
          </w:p>
        </w:tc>
        <w:tc>
          <w:tcPr>
            <w:tcW w:w="4989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AC4AE8" w14:textId="3211FD4B" w:rsidR="00096EB2" w:rsidRPr="000408CC" w:rsidRDefault="00096EB2" w:rsidP="00096EB2">
            <w:r w:rsidRPr="000408CC">
              <w:t>If yes, describe</w:t>
            </w:r>
            <w:r w:rsidR="00151C7C">
              <w:t xml:space="preserve">: </w:t>
            </w:r>
            <w:r w:rsidR="00443E44">
              <w:t>Frogs could be heard</w:t>
            </w:r>
          </w:p>
        </w:tc>
      </w:tr>
      <w:tr w:rsidR="00096EB2" w14:paraId="0BA9A69E" w14:textId="77777777" w:rsidTr="00B359C9">
        <w:trPr>
          <w:trHeight w:val="296"/>
        </w:trPr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06E7F4DE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Other observations</w:t>
            </w:r>
          </w:p>
        </w:tc>
      </w:tr>
      <w:tr w:rsidR="00096EB2" w14:paraId="17936C7C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669B732" w14:textId="77777777" w:rsidR="00096EB2" w:rsidRDefault="00096EB2" w:rsidP="00096EB2">
            <w:r>
              <w:t>Water level:</w:t>
            </w:r>
          </w:p>
        </w:tc>
        <w:tc>
          <w:tcPr>
            <w:tcW w:w="3213" w:type="dxa"/>
            <w:gridSpan w:val="5"/>
          </w:tcPr>
          <w:p w14:paraId="20A5AAB2" w14:textId="77777777" w:rsidR="00096EB2" w:rsidRPr="000408CC" w:rsidRDefault="00096EB2" w:rsidP="00096EB2">
            <w:r w:rsidRPr="000408CC">
              <w:t xml:space="preserve">High / Medium / </w:t>
            </w:r>
            <w:r w:rsidRPr="00EE4DFC">
              <w:t>Low /</w:t>
            </w:r>
            <w:r w:rsidRPr="00443E44">
              <w:rPr>
                <w:highlight w:val="yellow"/>
              </w:rPr>
              <w:t xml:space="preserve"> No water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0E92249E" w14:textId="5388466D" w:rsidR="00096EB2" w:rsidRDefault="00096EB2" w:rsidP="00096EB2">
            <w:r>
              <w:t>Notes:</w:t>
            </w:r>
            <w:r w:rsidR="00EE4DFC">
              <w:t xml:space="preserve"> </w:t>
            </w:r>
            <w:r w:rsidR="0044211B">
              <w:t>Area under tower and the ROW north of the line was</w:t>
            </w:r>
            <w:r w:rsidR="00EE4DFC">
              <w:t xml:space="preserve"> </w:t>
            </w:r>
            <w:r w:rsidR="0044211B">
              <w:t>quite dry (drier than it was in fall of 2021),</w:t>
            </w:r>
            <w:r w:rsidR="00EE4DFC">
              <w:t xml:space="preserve"> but </w:t>
            </w:r>
            <w:r w:rsidR="0044211B">
              <w:t>the area south of the line remains flooded</w:t>
            </w:r>
          </w:p>
        </w:tc>
      </w:tr>
      <w:tr w:rsidR="00096EB2" w14:paraId="595EA03E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DB59589" w14:textId="77777777" w:rsidR="00096EB2" w:rsidRDefault="00096EB2" w:rsidP="00096EB2">
            <w:r>
              <w:t xml:space="preserve">Water quality: </w:t>
            </w:r>
          </w:p>
        </w:tc>
        <w:tc>
          <w:tcPr>
            <w:tcW w:w="3213" w:type="dxa"/>
            <w:gridSpan w:val="5"/>
          </w:tcPr>
          <w:p w14:paraId="0A365D00" w14:textId="77777777" w:rsidR="00096EB2" w:rsidRPr="000408CC" w:rsidRDefault="00096EB2" w:rsidP="00096EB2">
            <w:r w:rsidRPr="000408CC">
              <w:t>Clear / Murky / Brown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629A6D43" w14:textId="050F3107" w:rsidR="00096EB2" w:rsidRDefault="00096EB2" w:rsidP="00096EB2">
            <w:r>
              <w:t>Notes</w:t>
            </w:r>
            <w:r w:rsidR="000408CC">
              <w:t>:</w:t>
            </w:r>
          </w:p>
        </w:tc>
      </w:tr>
      <w:tr w:rsidR="00096EB2" w14:paraId="459FBBF1" w14:textId="77777777" w:rsidTr="007E3430">
        <w:trPr>
          <w:trHeight w:val="296"/>
        </w:trPr>
        <w:tc>
          <w:tcPr>
            <w:tcW w:w="1712" w:type="dxa"/>
            <w:gridSpan w:val="2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E3662DC" w14:textId="77777777" w:rsidR="00096EB2" w:rsidRDefault="00096EB2" w:rsidP="00096EB2">
            <w:r>
              <w:t>Noise level:</w:t>
            </w:r>
          </w:p>
        </w:tc>
        <w:tc>
          <w:tcPr>
            <w:tcW w:w="3228" w:type="dxa"/>
            <w:gridSpan w:val="6"/>
          </w:tcPr>
          <w:p w14:paraId="277B60D3" w14:textId="77777777" w:rsidR="00096EB2" w:rsidRPr="000408CC" w:rsidRDefault="00096EB2" w:rsidP="00096EB2">
            <w:r w:rsidRPr="000408CC">
              <w:t xml:space="preserve">Loud / Medium / </w:t>
            </w:r>
            <w:r w:rsidRPr="00EE4DFC">
              <w:rPr>
                <w:highlight w:val="yellow"/>
              </w:rPr>
              <w:t>Quiet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433E3C65" w14:textId="6F1B4417" w:rsidR="00096EB2" w:rsidRDefault="00096EB2" w:rsidP="00096EB2">
            <w:r>
              <w:t>Notes:</w:t>
            </w:r>
            <w:r w:rsidR="00EE4DFC">
              <w:t xml:space="preserve"> corona, but not too loud</w:t>
            </w:r>
          </w:p>
        </w:tc>
      </w:tr>
      <w:tr w:rsidR="00096EB2" w14:paraId="04F9C432" w14:textId="77777777" w:rsidTr="007E3430">
        <w:trPr>
          <w:trHeight w:val="449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BF9F0CF" w14:textId="77777777" w:rsidR="00096EB2" w:rsidRDefault="00096EB2" w:rsidP="00096EB2">
            <w:r>
              <w:t>Visibility:</w:t>
            </w:r>
          </w:p>
        </w:tc>
        <w:tc>
          <w:tcPr>
            <w:tcW w:w="7689" w:type="dxa"/>
            <w:gridSpan w:val="11"/>
            <w:tcBorders>
              <w:right w:val="single" w:sz="8" w:space="0" w:color="auto"/>
            </w:tcBorders>
            <w:vAlign w:val="center"/>
          </w:tcPr>
          <w:p w14:paraId="5E97EA06" w14:textId="59D91EE5" w:rsidR="00096EB2" w:rsidRDefault="00096EB2" w:rsidP="00096EB2">
            <w:r>
              <w:t>How visible is the site from the access point?</w:t>
            </w:r>
            <w:r w:rsidR="00443E44">
              <w:t xml:space="preserve"> Very visible</w:t>
            </w:r>
          </w:p>
        </w:tc>
      </w:tr>
      <w:tr w:rsidR="00096EB2" w14:paraId="146603BB" w14:textId="77777777" w:rsidTr="007E3430">
        <w:trPr>
          <w:trHeight w:val="440"/>
        </w:trPr>
        <w:tc>
          <w:tcPr>
            <w:tcW w:w="1700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7CE867BC" w14:textId="77777777" w:rsidR="00096EB2" w:rsidRDefault="00096EB2" w:rsidP="00096EB2"/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AE092A0" w14:textId="79F455AF" w:rsidR="00096EB2" w:rsidRDefault="00096EB2" w:rsidP="00096EB2">
            <w:r>
              <w:t>What else do you see from this site?</w:t>
            </w:r>
            <w:r w:rsidR="00FF5A05">
              <w:t xml:space="preserve"> St. Mary’s Rd, nearby distribution line, agricultural fields, the Floodway</w:t>
            </w:r>
          </w:p>
        </w:tc>
      </w:tr>
      <w:tr w:rsidR="007E3430" w14:paraId="3700AE67" w14:textId="77777777" w:rsidTr="007E3430">
        <w:trPr>
          <w:trHeight w:val="440"/>
        </w:trPr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1540EC8E" w14:textId="716E5BE5" w:rsidR="007E3430" w:rsidRDefault="007E3430" w:rsidP="00096EB2">
            <w:r>
              <w:t>Notes:</w:t>
            </w:r>
          </w:p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ED5525D" w14:textId="77777777" w:rsidR="007E3430" w:rsidRDefault="000408CC" w:rsidP="00096EB2">
            <w:r>
              <w:t>The monitoring site at Tower 124 was not accessible due to flooding when the spring 2022 post-construction monitoring tour originally took place on May 13, 2022.</w:t>
            </w:r>
          </w:p>
          <w:p w14:paraId="1888FAD3" w14:textId="77777777" w:rsidR="001F0E9E" w:rsidRDefault="001F0E9E" w:rsidP="00096EB2">
            <w:r>
              <w:t>It was shared that near this site, an eagle pantry was previously observed.</w:t>
            </w:r>
          </w:p>
          <w:p w14:paraId="76BFCBF7" w14:textId="3B8E865C" w:rsidR="001F0E9E" w:rsidRDefault="00C40AC7" w:rsidP="00096EB2">
            <w:r>
              <w:t>Participants were interested in understanding the background of the fiber optic cable observed on Tower 124.</w:t>
            </w:r>
          </w:p>
        </w:tc>
      </w:tr>
      <w:tr w:rsidR="00717B63" w14:paraId="338266E4" w14:textId="77777777" w:rsidTr="007E3430">
        <w:trPr>
          <w:trHeight w:val="296"/>
        </w:trPr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28A9DD4C" w14:textId="525EA69D" w:rsidR="00717B63" w:rsidRPr="00B359C9" w:rsidRDefault="00717B63" w:rsidP="00096EB2">
            <w:pPr>
              <w:rPr>
                <w:b/>
                <w:i/>
              </w:rPr>
            </w:pPr>
            <w:r w:rsidRPr="00B359C9">
              <w:rPr>
                <w:b/>
                <w:i/>
              </w:rPr>
              <w:t>Name</w:t>
            </w:r>
            <w:r>
              <w:rPr>
                <w:b/>
                <w:i/>
              </w:rPr>
              <w:t>s</w:t>
            </w:r>
            <w:r w:rsidRPr="00B359C9">
              <w:rPr>
                <w:b/>
                <w:i/>
              </w:rPr>
              <w:t>:</w:t>
            </w:r>
          </w:p>
        </w:tc>
        <w:tc>
          <w:tcPr>
            <w:tcW w:w="7689" w:type="dxa"/>
            <w:gridSpan w:val="11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D3799" w14:textId="77777777" w:rsidR="00443E44" w:rsidRDefault="00443E44" w:rsidP="00096EB2">
            <w:r>
              <w:t>MH: Amy Stevenson, Geneva Cloutis</w:t>
            </w:r>
          </w:p>
          <w:p w14:paraId="7BD9D9C6" w14:textId="77777777" w:rsidR="00443E44" w:rsidRDefault="00443E44" w:rsidP="00096EB2">
            <w:r>
              <w:t>DTFN: Darryl Taylor</w:t>
            </w:r>
          </w:p>
          <w:p w14:paraId="0F867BC4" w14:textId="77777777" w:rsidR="00443E44" w:rsidRDefault="00443E44" w:rsidP="00096EB2">
            <w:r>
              <w:t>MMF: Christian Goulet</w:t>
            </w:r>
          </w:p>
          <w:p w14:paraId="47CEFEBD" w14:textId="0D5E0B73" w:rsidR="00443E44" w:rsidRDefault="00443E44" w:rsidP="00096EB2">
            <w:r>
              <w:t>BRFN:</w:t>
            </w:r>
            <w:r w:rsidR="0044211B">
              <w:t xml:space="preserve"> Warren Bird, Kenneth Wood</w:t>
            </w:r>
          </w:p>
          <w:p w14:paraId="36213887" w14:textId="2AAFFA6B" w:rsidR="00443E44" w:rsidRDefault="00443E44" w:rsidP="00096EB2">
            <w:r>
              <w:t>SLFN:</w:t>
            </w:r>
            <w:r w:rsidR="00EE4DFC">
              <w:t xml:space="preserve"> Travis Bird, Devon Scott</w:t>
            </w:r>
          </w:p>
        </w:tc>
      </w:tr>
    </w:tbl>
    <w:p w14:paraId="23718639" w14:textId="77777777" w:rsidR="00096EB2" w:rsidRDefault="00096EB2"/>
    <w:sectPr w:rsidR="0009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3"/>
    <w:rsid w:val="000408CC"/>
    <w:rsid w:val="0004183F"/>
    <w:rsid w:val="00096EB2"/>
    <w:rsid w:val="00151C7C"/>
    <w:rsid w:val="001F0E9E"/>
    <w:rsid w:val="0033736A"/>
    <w:rsid w:val="003D650D"/>
    <w:rsid w:val="003D6516"/>
    <w:rsid w:val="0044211B"/>
    <w:rsid w:val="00443E44"/>
    <w:rsid w:val="004B5293"/>
    <w:rsid w:val="004F5B6C"/>
    <w:rsid w:val="005356D2"/>
    <w:rsid w:val="005F2B8F"/>
    <w:rsid w:val="00603A79"/>
    <w:rsid w:val="00611CD4"/>
    <w:rsid w:val="0062638D"/>
    <w:rsid w:val="00667297"/>
    <w:rsid w:val="00712ADC"/>
    <w:rsid w:val="00717B63"/>
    <w:rsid w:val="007322C0"/>
    <w:rsid w:val="007E3430"/>
    <w:rsid w:val="0088663F"/>
    <w:rsid w:val="00983B7E"/>
    <w:rsid w:val="009B140E"/>
    <w:rsid w:val="00AD42A9"/>
    <w:rsid w:val="00AD45C9"/>
    <w:rsid w:val="00B359C9"/>
    <w:rsid w:val="00C40AC7"/>
    <w:rsid w:val="00C83E72"/>
    <w:rsid w:val="00CF15DF"/>
    <w:rsid w:val="00D21066"/>
    <w:rsid w:val="00DF0481"/>
    <w:rsid w:val="00DF5BD1"/>
    <w:rsid w:val="00DF6194"/>
    <w:rsid w:val="00EE4DFC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DBCC"/>
  <w15:chartTrackingRefBased/>
  <w15:docId w15:val="{C30DC058-008D-4D2E-A9BF-23DF5A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Dilay, Ariane</dc:creator>
  <cp:keywords/>
  <dc:description/>
  <cp:lastModifiedBy>Stevenson, Amy</cp:lastModifiedBy>
  <cp:revision>21</cp:revision>
  <dcterms:created xsi:type="dcterms:W3CDTF">2020-05-13T14:07:00Z</dcterms:created>
  <dcterms:modified xsi:type="dcterms:W3CDTF">2022-08-05T21:19:00Z</dcterms:modified>
</cp:coreProperties>
</file>